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CB" w:rsidRDefault="005B217F" w:rsidP="0089376F">
      <w:pPr>
        <w:spacing w:after="0"/>
        <w:jc w:val="center"/>
        <w:rPr>
          <w:b/>
          <w:color w:val="FF0000"/>
          <w:sz w:val="28"/>
          <w:szCs w:val="28"/>
        </w:rPr>
      </w:pPr>
      <w:r w:rsidRPr="0089376F">
        <w:rPr>
          <w:b/>
          <w:color w:val="FF0000"/>
          <w:sz w:val="28"/>
          <w:szCs w:val="28"/>
        </w:rPr>
        <w:t>Графомоторные навыки и правильный захват ручки у дошкольников</w:t>
      </w:r>
    </w:p>
    <w:p w:rsidR="0089376F" w:rsidRPr="0089376F" w:rsidRDefault="0089376F" w:rsidP="0089376F">
      <w:pPr>
        <w:spacing w:after="0"/>
        <w:jc w:val="center"/>
        <w:rPr>
          <w:b/>
          <w:color w:val="FF0000"/>
          <w:sz w:val="28"/>
          <w:szCs w:val="28"/>
        </w:rPr>
      </w:pPr>
    </w:p>
    <w:p w:rsidR="00974FD8" w:rsidRPr="0089376F" w:rsidRDefault="00974FD8" w:rsidP="0089376F">
      <w:pPr>
        <w:spacing w:after="0"/>
        <w:jc w:val="center"/>
        <w:rPr>
          <w:b/>
          <w:sz w:val="28"/>
          <w:szCs w:val="28"/>
        </w:rPr>
      </w:pPr>
      <w:proofErr w:type="gramStart"/>
      <w:r w:rsidRPr="0089376F">
        <w:rPr>
          <w:b/>
          <w:sz w:val="28"/>
          <w:szCs w:val="28"/>
        </w:rPr>
        <w:t>Для успешн</w:t>
      </w:r>
      <w:r w:rsidR="00FE131A">
        <w:rPr>
          <w:b/>
          <w:sz w:val="28"/>
          <w:szCs w:val="28"/>
        </w:rPr>
        <w:t>ого овладения письмом необходимы</w:t>
      </w:r>
      <w:r w:rsidRPr="0089376F">
        <w:rPr>
          <w:b/>
          <w:sz w:val="28"/>
          <w:szCs w:val="28"/>
        </w:rPr>
        <w:t>:</w:t>
      </w:r>
      <w:proofErr w:type="gramEnd"/>
    </w:p>
    <w:p w:rsidR="00974FD8" w:rsidRPr="0089376F" w:rsidRDefault="0027446E" w:rsidP="0089376F">
      <w:pPr>
        <w:spacing w:after="0"/>
        <w:rPr>
          <w:sz w:val="28"/>
          <w:szCs w:val="28"/>
        </w:rPr>
      </w:pPr>
      <w:r w:rsidRPr="0089376F">
        <w:rPr>
          <w:b/>
          <w:sz w:val="28"/>
          <w:szCs w:val="28"/>
        </w:rPr>
        <w:t>1 .</w:t>
      </w:r>
      <w:r w:rsidRPr="0089376F">
        <w:rPr>
          <w:sz w:val="28"/>
          <w:szCs w:val="28"/>
        </w:rPr>
        <w:t xml:space="preserve"> Моторные навыки – это</w:t>
      </w:r>
      <w:r w:rsidR="00974FD8" w:rsidRPr="0089376F">
        <w:rPr>
          <w:sz w:val="28"/>
          <w:szCs w:val="28"/>
        </w:rPr>
        <w:t xml:space="preserve"> произвольные, целенаправленные движения кистями и пальцам</w:t>
      </w:r>
      <w:r w:rsidRPr="0089376F">
        <w:rPr>
          <w:sz w:val="28"/>
          <w:szCs w:val="28"/>
        </w:rPr>
        <w:t>и рук.</w:t>
      </w:r>
    </w:p>
    <w:p w:rsidR="00974FD8" w:rsidRPr="0089376F" w:rsidRDefault="00974FD8" w:rsidP="0089376F">
      <w:pPr>
        <w:spacing w:after="0"/>
        <w:rPr>
          <w:sz w:val="28"/>
          <w:szCs w:val="28"/>
        </w:rPr>
      </w:pPr>
      <w:r w:rsidRPr="0089376F">
        <w:rPr>
          <w:b/>
          <w:sz w:val="28"/>
          <w:szCs w:val="28"/>
        </w:rPr>
        <w:t>2.</w:t>
      </w:r>
      <w:r w:rsidRPr="0089376F">
        <w:rPr>
          <w:sz w:val="28"/>
          <w:szCs w:val="28"/>
        </w:rPr>
        <w:t xml:space="preserve"> </w:t>
      </w:r>
      <w:r w:rsidR="0027446E" w:rsidRPr="0089376F">
        <w:rPr>
          <w:sz w:val="28"/>
          <w:szCs w:val="28"/>
        </w:rPr>
        <w:t>Зрительное восприятие - все буквы состоят из схожих элементов, их дифференциация служит профилактика оптической дисграфии.</w:t>
      </w:r>
    </w:p>
    <w:p w:rsidR="0027446E" w:rsidRPr="0089376F" w:rsidRDefault="0027446E" w:rsidP="0089376F">
      <w:pPr>
        <w:spacing w:after="0"/>
        <w:rPr>
          <w:sz w:val="28"/>
          <w:szCs w:val="28"/>
        </w:rPr>
      </w:pPr>
      <w:r w:rsidRPr="0089376F">
        <w:rPr>
          <w:b/>
          <w:sz w:val="28"/>
          <w:szCs w:val="28"/>
        </w:rPr>
        <w:t>3</w:t>
      </w:r>
      <w:r w:rsidRPr="0089376F">
        <w:rPr>
          <w:sz w:val="28"/>
          <w:szCs w:val="28"/>
        </w:rPr>
        <w:t>. Пространственные представления – основа для ориентации в двухмерном пространстве</w:t>
      </w:r>
      <w:r w:rsidR="0041232D" w:rsidRPr="0089376F">
        <w:rPr>
          <w:sz w:val="28"/>
          <w:szCs w:val="28"/>
        </w:rPr>
        <w:t xml:space="preserve"> </w:t>
      </w:r>
      <w:r w:rsidRPr="0089376F">
        <w:rPr>
          <w:sz w:val="28"/>
          <w:szCs w:val="28"/>
        </w:rPr>
        <w:t>- плоскость, лист, удержание строки</w:t>
      </w:r>
      <w:r w:rsidR="00CA69E8" w:rsidRPr="0089376F">
        <w:rPr>
          <w:sz w:val="28"/>
          <w:szCs w:val="28"/>
        </w:rPr>
        <w:t>,</w:t>
      </w:r>
      <w:r w:rsidRPr="0089376F">
        <w:rPr>
          <w:sz w:val="28"/>
          <w:szCs w:val="28"/>
        </w:rPr>
        <w:t xml:space="preserve"> как при письме, так и при чтении.</w:t>
      </w:r>
    </w:p>
    <w:p w:rsidR="00CA69E8" w:rsidRPr="0089376F" w:rsidRDefault="00CA69E8" w:rsidP="0089376F">
      <w:pPr>
        <w:spacing w:after="0"/>
        <w:rPr>
          <w:sz w:val="28"/>
          <w:szCs w:val="28"/>
        </w:rPr>
      </w:pPr>
      <w:r w:rsidRPr="0089376F">
        <w:rPr>
          <w:b/>
          <w:sz w:val="28"/>
          <w:szCs w:val="28"/>
        </w:rPr>
        <w:t>4</w:t>
      </w:r>
      <w:r w:rsidRPr="0089376F">
        <w:rPr>
          <w:sz w:val="28"/>
          <w:szCs w:val="28"/>
        </w:rPr>
        <w:t>. Достаточное удержание произвольного внимания -  обеспечивает в первую очередь понимание смыслового компонента и целостность всех процессов.</w:t>
      </w:r>
    </w:p>
    <w:p w:rsidR="005B217F" w:rsidRPr="0089376F" w:rsidRDefault="005B217F" w:rsidP="0089376F">
      <w:pPr>
        <w:spacing w:after="0"/>
        <w:jc w:val="both"/>
        <w:rPr>
          <w:rFonts w:cs="Arial"/>
          <w:b/>
          <w:color w:val="333333"/>
          <w:sz w:val="28"/>
          <w:szCs w:val="28"/>
          <w:shd w:val="clear" w:color="auto" w:fill="FFFFFF"/>
        </w:rPr>
      </w:pPr>
      <w:r w:rsidRPr="0089376F">
        <w:rPr>
          <w:rFonts w:cs="Arial"/>
          <w:b/>
          <w:bCs/>
          <w:color w:val="333333"/>
          <w:sz w:val="28"/>
          <w:szCs w:val="28"/>
          <w:shd w:val="clear" w:color="auto" w:fill="FFFFFF"/>
        </w:rPr>
        <w:t>Графомоторный</w:t>
      </w:r>
      <w:r w:rsidRPr="0089376F">
        <w:rPr>
          <w:rFonts w:cs="Arial"/>
          <w:b/>
          <w:color w:val="333333"/>
          <w:sz w:val="28"/>
          <w:szCs w:val="28"/>
          <w:shd w:val="clear" w:color="auto" w:fill="FFFFFF"/>
        </w:rPr>
        <w:t> </w:t>
      </w:r>
      <w:r w:rsidRPr="0089376F">
        <w:rPr>
          <w:rFonts w:cs="Arial"/>
          <w:b/>
          <w:bCs/>
          <w:color w:val="333333"/>
          <w:sz w:val="28"/>
          <w:szCs w:val="28"/>
          <w:shd w:val="clear" w:color="auto" w:fill="FFFFFF"/>
        </w:rPr>
        <w:t>навык</w:t>
      </w:r>
      <w:r w:rsidRPr="0089376F">
        <w:rPr>
          <w:rFonts w:cs="Arial"/>
          <w:b/>
          <w:color w:val="333333"/>
          <w:sz w:val="28"/>
          <w:szCs w:val="28"/>
          <w:shd w:val="clear" w:color="auto" w:fill="FFFFFF"/>
        </w:rPr>
        <w:t> - это определенное положение и движения пишущей руки, которое позволяет: рисовать, раскрашивать, копировать простейшие узоры, соединять точки, правильно удерживать пишущий предмет.</w:t>
      </w:r>
    </w:p>
    <w:p w:rsidR="005E72BE" w:rsidRPr="0089376F" w:rsidRDefault="005E72BE" w:rsidP="0089376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="Arial"/>
          <w:color w:val="111111"/>
          <w:sz w:val="28"/>
          <w:szCs w:val="28"/>
        </w:rPr>
      </w:pPr>
      <w:r w:rsidRPr="0089376F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Графомоторные навыки включают в себя</w:t>
      </w:r>
      <w:r w:rsidRPr="0089376F">
        <w:rPr>
          <w:rFonts w:asciiTheme="minorHAnsi" w:hAnsiTheme="minorHAnsi" w:cs="Arial"/>
          <w:color w:val="111111"/>
          <w:sz w:val="28"/>
          <w:szCs w:val="28"/>
        </w:rPr>
        <w:t>:</w:t>
      </w:r>
    </w:p>
    <w:p w:rsidR="00344FFE" w:rsidRPr="0089376F" w:rsidRDefault="00344FFE" w:rsidP="008937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color w:val="111111"/>
          <w:sz w:val="28"/>
          <w:szCs w:val="28"/>
        </w:rPr>
      </w:pPr>
    </w:p>
    <w:p w:rsidR="005E72BE" w:rsidRPr="0089376F" w:rsidRDefault="005E72BE" w:rsidP="0089376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="Arial"/>
          <w:color w:val="111111"/>
          <w:sz w:val="28"/>
          <w:szCs w:val="28"/>
        </w:rPr>
      </w:pPr>
      <w:r w:rsidRPr="0089376F">
        <w:rPr>
          <w:rFonts w:asciiTheme="minorHAnsi" w:hAnsiTheme="minorHAnsi" w:cs="Arial"/>
          <w:color w:val="111111"/>
          <w:sz w:val="28"/>
          <w:szCs w:val="28"/>
        </w:rPr>
        <w:t>1. Мелкую мускулатуру пальцев </w:t>
      </w:r>
      <w:r w:rsidR="00344FFE" w:rsidRPr="0089376F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Pr="0089376F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контроль силы</w:t>
      </w:r>
      <w:r w:rsidR="00344FFE" w:rsidRPr="0089376F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пальцев и быстроты их движений</w:t>
      </w:r>
      <w:r w:rsidRPr="0089376F">
        <w:rPr>
          <w:rFonts w:asciiTheme="minorHAnsi" w:hAnsiTheme="minorHAnsi" w:cs="Arial"/>
          <w:color w:val="111111"/>
          <w:sz w:val="28"/>
          <w:szCs w:val="28"/>
        </w:rPr>
        <w:t>;</w:t>
      </w:r>
    </w:p>
    <w:p w:rsidR="005E72BE" w:rsidRPr="0089376F" w:rsidRDefault="00344FFE" w:rsidP="0089376F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rFonts w:asciiTheme="minorHAnsi" w:hAnsiTheme="minorHAnsi" w:cs="Arial"/>
          <w:color w:val="111111"/>
          <w:sz w:val="28"/>
          <w:szCs w:val="28"/>
        </w:rPr>
      </w:pPr>
      <w:r w:rsidRPr="0089376F">
        <w:rPr>
          <w:rFonts w:asciiTheme="minorHAnsi" w:hAnsiTheme="minorHAnsi" w:cs="Arial"/>
          <w:color w:val="111111"/>
          <w:sz w:val="28"/>
          <w:szCs w:val="28"/>
        </w:rPr>
        <w:t>2. Зрительный анализ и синтез -</w:t>
      </w:r>
      <w:r w:rsidR="00974FD8" w:rsidRPr="0089376F">
        <w:rPr>
          <w:rFonts w:asciiTheme="minorHAnsi" w:hAnsiTheme="minorHAnsi" w:cs="Arial"/>
          <w:color w:val="111111"/>
          <w:sz w:val="28"/>
          <w:szCs w:val="28"/>
        </w:rPr>
        <w:t xml:space="preserve"> </w:t>
      </w:r>
      <w:r w:rsidR="005E72BE" w:rsidRPr="0089376F">
        <w:rPr>
          <w:rFonts w:asciiTheme="minorHAnsi" w:hAnsiTheme="minorHAnsi" w:cs="Arial"/>
          <w:color w:val="111111"/>
          <w:sz w:val="28"/>
          <w:szCs w:val="28"/>
        </w:rPr>
        <w:t xml:space="preserve">определение правых и левых частей тела; ориентировка в пространстве по отношению к предметам; выполнение заданий с условиями по выбору необходимых </w:t>
      </w:r>
      <w:r w:rsidRPr="0089376F">
        <w:rPr>
          <w:rFonts w:asciiTheme="minorHAnsi" w:hAnsiTheme="minorHAnsi" w:cs="Arial"/>
          <w:color w:val="111111"/>
          <w:sz w:val="28"/>
          <w:szCs w:val="28"/>
        </w:rPr>
        <w:t>направлений</w:t>
      </w:r>
      <w:r w:rsidR="005E72BE" w:rsidRPr="0089376F">
        <w:rPr>
          <w:rFonts w:asciiTheme="minorHAnsi" w:hAnsiTheme="minorHAnsi" w:cs="Arial"/>
          <w:color w:val="111111"/>
          <w:sz w:val="28"/>
          <w:szCs w:val="28"/>
        </w:rPr>
        <w:t>;</w:t>
      </w:r>
    </w:p>
    <w:p w:rsidR="005E72BE" w:rsidRPr="0089376F" w:rsidRDefault="00344FFE" w:rsidP="0089376F">
      <w:pPr>
        <w:pStyle w:val="a3"/>
        <w:shd w:val="clear" w:color="auto" w:fill="FFFFFF"/>
        <w:spacing w:before="225" w:beforeAutospacing="0" w:after="0" w:afterAutospacing="0"/>
        <w:ind w:firstLine="360"/>
        <w:jc w:val="both"/>
        <w:rPr>
          <w:rFonts w:asciiTheme="minorHAnsi" w:hAnsiTheme="minorHAnsi" w:cs="Arial"/>
          <w:color w:val="111111"/>
          <w:sz w:val="28"/>
          <w:szCs w:val="28"/>
        </w:rPr>
      </w:pPr>
      <w:r w:rsidRPr="0089376F">
        <w:rPr>
          <w:rFonts w:asciiTheme="minorHAnsi" w:hAnsiTheme="minorHAnsi" w:cs="Arial"/>
          <w:color w:val="111111"/>
          <w:sz w:val="28"/>
          <w:szCs w:val="28"/>
        </w:rPr>
        <w:t xml:space="preserve">3. Рисование - </w:t>
      </w:r>
      <w:r w:rsidR="005E72BE" w:rsidRPr="0089376F">
        <w:rPr>
          <w:rFonts w:asciiTheme="minorHAnsi" w:hAnsiTheme="minorHAnsi" w:cs="Arial"/>
          <w:color w:val="111111"/>
          <w:sz w:val="28"/>
          <w:szCs w:val="28"/>
        </w:rPr>
        <w:t>штриховка, обвести по контуру, обводка; срисовывание геометрических фигур; зарисовка деталей, предметов; дорисовывание незаконченных рисунков; дорисовывание р</w:t>
      </w:r>
      <w:r w:rsidRPr="0089376F">
        <w:rPr>
          <w:rFonts w:asciiTheme="minorHAnsi" w:hAnsiTheme="minorHAnsi" w:cs="Arial"/>
          <w:color w:val="111111"/>
          <w:sz w:val="28"/>
          <w:szCs w:val="28"/>
        </w:rPr>
        <w:t>исунков с недостающими деталями</w:t>
      </w:r>
      <w:r w:rsidR="005E72BE" w:rsidRPr="0089376F">
        <w:rPr>
          <w:rFonts w:asciiTheme="minorHAnsi" w:hAnsiTheme="minorHAnsi" w:cs="Arial"/>
          <w:color w:val="111111"/>
          <w:sz w:val="28"/>
          <w:szCs w:val="28"/>
        </w:rPr>
        <w:t>;</w:t>
      </w:r>
    </w:p>
    <w:p w:rsidR="005E72BE" w:rsidRPr="0089376F" w:rsidRDefault="005E72BE" w:rsidP="0089376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89376F">
        <w:rPr>
          <w:rFonts w:asciiTheme="minorHAnsi" w:hAnsiTheme="minorHAnsi" w:cs="Arial"/>
          <w:color w:val="111111"/>
          <w:sz w:val="28"/>
          <w:szCs w:val="28"/>
        </w:rPr>
        <w:t>4. </w:t>
      </w:r>
      <w:r w:rsidRPr="0089376F">
        <w:rPr>
          <w:rStyle w:val="a4"/>
          <w:rFonts w:asciiTheme="minorHAnsi" w:hAnsiTheme="minorHAnsi" w:cs="Arial"/>
          <w:color w:val="111111"/>
          <w:sz w:val="28"/>
          <w:szCs w:val="28"/>
          <w:bdr w:val="none" w:sz="0" w:space="0" w:color="auto" w:frame="1"/>
        </w:rPr>
        <w:t>Графическую символику </w:t>
      </w:r>
      <w:r w:rsidR="00344FFE" w:rsidRPr="0089376F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Pr="0089376F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умение рисовать узоры, а также и</w:t>
      </w:r>
      <w:r w:rsidR="00344FFE" w:rsidRPr="0089376F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зображать их с помощью символов</w:t>
      </w:r>
      <w:r w:rsidRPr="0089376F">
        <w:rPr>
          <w:rFonts w:asciiTheme="minorHAnsi" w:hAnsiTheme="minorHAnsi" w:cs="Arial"/>
          <w:color w:val="111111"/>
          <w:sz w:val="28"/>
          <w:szCs w:val="28"/>
        </w:rPr>
        <w:t>.</w:t>
      </w:r>
    </w:p>
    <w:p w:rsidR="005E72BE" w:rsidRPr="0089376F" w:rsidRDefault="005E72BE" w:rsidP="0089376F">
      <w:pPr>
        <w:spacing w:after="0"/>
        <w:rPr>
          <w:b/>
          <w:sz w:val="28"/>
          <w:szCs w:val="28"/>
        </w:rPr>
      </w:pPr>
    </w:p>
    <w:p w:rsidR="00961AD3" w:rsidRPr="0089376F" w:rsidRDefault="00961AD3" w:rsidP="0089376F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1AD3" w:rsidRPr="0089376F" w:rsidRDefault="00961AD3" w:rsidP="0089376F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1AD3" w:rsidRPr="0089376F" w:rsidRDefault="00961AD3" w:rsidP="0089376F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9376F" w:rsidRDefault="0089376F" w:rsidP="0089376F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9376F" w:rsidRDefault="0089376F" w:rsidP="0089376F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9376F" w:rsidRDefault="0089376F" w:rsidP="0089376F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9376F" w:rsidRDefault="0089376F" w:rsidP="0089376F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1AD3" w:rsidRPr="0089376F" w:rsidRDefault="00961AD3" w:rsidP="0089376F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Формирование графомоторных навыков</w:t>
      </w:r>
    </w:p>
    <w:p w:rsidR="00961AD3" w:rsidRPr="0089376F" w:rsidRDefault="00961AD3" w:rsidP="0089376F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color w:val="111111"/>
          <w:sz w:val="28"/>
          <w:szCs w:val="28"/>
          <w:lang w:eastAsia="ru-RU"/>
        </w:rPr>
      </w:pPr>
    </w:p>
    <w:p w:rsidR="00961AD3" w:rsidRPr="0089376F" w:rsidRDefault="00961AD3" w:rsidP="0089376F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b/>
          <w:color w:val="111111"/>
          <w:sz w:val="28"/>
          <w:szCs w:val="28"/>
          <w:lang w:eastAsia="ru-RU"/>
        </w:rPr>
        <w:t>Первый этап - развитие крупной и мелкой моторики:</w:t>
      </w:r>
    </w:p>
    <w:p w:rsidR="00961AD3" w:rsidRPr="0089376F" w:rsidRDefault="00604ABF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пальчиковая гимнастика</w:t>
      </w:r>
    </w:p>
    <w:p w:rsidR="00961AD3" w:rsidRPr="0089376F" w:rsidRDefault="00961AD3" w:rsidP="0089376F">
      <w:pPr>
        <w:shd w:val="clear" w:color="auto" w:fill="FFFFFF"/>
        <w:spacing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массаж </w:t>
      </w:r>
      <w:r w:rsidRPr="0089376F">
        <w:rPr>
          <w:rFonts w:eastAsia="Times New Roman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(самомассаж, массаж с помощью су-</w:t>
      </w:r>
      <w:proofErr w:type="spellStart"/>
      <w:r w:rsidRPr="0089376F">
        <w:rPr>
          <w:rFonts w:eastAsia="Times New Roman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89376F">
        <w:rPr>
          <w:rFonts w:eastAsia="Times New Roman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;</w:t>
      </w:r>
    </w:p>
    <w:p w:rsidR="00961AD3" w:rsidRPr="0089376F" w:rsidRDefault="00604ABF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лепка</w:t>
      </w:r>
      <w:r w:rsidR="00961AD3" w:rsidRPr="0089376F">
        <w:rPr>
          <w:rFonts w:eastAsia="Times New Roman" w:cs="Arial"/>
          <w:color w:val="111111"/>
          <w:sz w:val="28"/>
          <w:szCs w:val="28"/>
          <w:lang w:eastAsia="ru-RU"/>
        </w:rPr>
        <w:t xml:space="preserve"> из пластилина или соленого теста;</w:t>
      </w:r>
    </w:p>
    <w:p w:rsidR="00961AD3" w:rsidRPr="0089376F" w:rsidRDefault="00604ABF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вырезание</w:t>
      </w:r>
      <w:r w:rsidR="00961AD3" w:rsidRPr="0089376F">
        <w:rPr>
          <w:rFonts w:eastAsia="Times New Roman" w:cs="Arial"/>
          <w:color w:val="111111"/>
          <w:sz w:val="28"/>
          <w:szCs w:val="28"/>
          <w:lang w:eastAsia="ru-RU"/>
        </w:rPr>
        <w:t xml:space="preserve"> из бумаги фигуры разной сложности;</w:t>
      </w:r>
    </w:p>
    <w:p w:rsidR="00961AD3" w:rsidRPr="0089376F" w:rsidRDefault="00604ABF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составление бус, застегивание</w:t>
      </w:r>
      <w:r w:rsidR="00961AD3" w:rsidRPr="0089376F">
        <w:rPr>
          <w:rFonts w:eastAsia="Times New Roman" w:cs="Arial"/>
          <w:color w:val="111111"/>
          <w:sz w:val="28"/>
          <w:szCs w:val="28"/>
          <w:lang w:eastAsia="ru-RU"/>
        </w:rPr>
        <w:t xml:space="preserve"> и </w:t>
      </w:r>
      <w:r w:rsidR="009214A7" w:rsidRPr="0089376F">
        <w:rPr>
          <w:rFonts w:eastAsia="Times New Roman" w:cs="Arial"/>
          <w:color w:val="111111"/>
          <w:sz w:val="28"/>
          <w:szCs w:val="28"/>
          <w:lang w:eastAsia="ru-RU"/>
        </w:rPr>
        <w:t>расстёгивание</w:t>
      </w:r>
      <w:r w:rsidR="00961AD3" w:rsidRPr="0089376F">
        <w:rPr>
          <w:rFonts w:eastAsia="Times New Roman" w:cs="Arial"/>
          <w:color w:val="111111"/>
          <w:sz w:val="28"/>
          <w:szCs w:val="28"/>
          <w:lang w:eastAsia="ru-RU"/>
        </w:rPr>
        <w:t xml:space="preserve"> пу</w:t>
      </w: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говиц, кнопок, крючков</w:t>
      </w:r>
      <w:r w:rsidR="00961AD3" w:rsidRPr="0089376F">
        <w:rPr>
          <w:rFonts w:eastAsia="Times New Roman" w:cs="Arial"/>
          <w:color w:val="111111"/>
          <w:sz w:val="28"/>
          <w:szCs w:val="28"/>
          <w:lang w:eastAsia="ru-RU"/>
        </w:rPr>
        <w:t xml:space="preserve"> и т. д.</w:t>
      </w:r>
    </w:p>
    <w:p w:rsidR="00961AD3" w:rsidRPr="0089376F" w:rsidRDefault="00604ABF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 пазлы, мозаика</w:t>
      </w:r>
      <w:r w:rsidR="00961AD3" w:rsidRPr="0089376F">
        <w:rPr>
          <w:rFonts w:eastAsia="Times New Roman" w:cs="Arial"/>
          <w:color w:val="111111"/>
          <w:sz w:val="28"/>
          <w:szCs w:val="28"/>
          <w:lang w:eastAsia="ru-RU"/>
        </w:rPr>
        <w:t>;</w:t>
      </w:r>
    </w:p>
    <w:p w:rsidR="00961AD3" w:rsidRPr="0089376F" w:rsidRDefault="00604ABF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 xml:space="preserve">• конструирование </w:t>
      </w:r>
      <w:r w:rsidR="009214A7">
        <w:rPr>
          <w:rFonts w:eastAsia="Times New Roman" w:cs="Arial"/>
          <w:color w:val="111111"/>
          <w:sz w:val="28"/>
          <w:szCs w:val="28"/>
          <w:lang w:eastAsia="ru-RU"/>
        </w:rPr>
        <w:t xml:space="preserve">из кубиков, а также </w:t>
      </w:r>
      <w:proofErr w:type="spellStart"/>
      <w:r w:rsidR="009214A7">
        <w:rPr>
          <w:rFonts w:eastAsia="Times New Roman" w:cs="Arial"/>
          <w:color w:val="111111"/>
          <w:sz w:val="28"/>
          <w:szCs w:val="28"/>
          <w:lang w:eastAsia="ru-RU"/>
        </w:rPr>
        <w:t>лего</w:t>
      </w:r>
      <w:proofErr w:type="spellEnd"/>
      <w:r w:rsidR="00961AD3" w:rsidRPr="0089376F">
        <w:rPr>
          <w:rFonts w:eastAsia="Times New Roman" w:cs="Arial"/>
          <w:color w:val="111111"/>
          <w:sz w:val="28"/>
          <w:szCs w:val="28"/>
          <w:lang w:eastAsia="ru-RU"/>
        </w:rPr>
        <w:t>;</w:t>
      </w:r>
    </w:p>
    <w:p w:rsidR="00961AD3" w:rsidRPr="0089376F" w:rsidRDefault="00604ABF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 xml:space="preserve">• </w:t>
      </w:r>
      <w:r w:rsidR="00961AD3" w:rsidRPr="0089376F">
        <w:rPr>
          <w:rFonts w:eastAsia="Times New Roman" w:cs="Arial"/>
          <w:color w:val="111111"/>
          <w:sz w:val="28"/>
          <w:szCs w:val="28"/>
          <w:lang w:eastAsia="ru-RU"/>
        </w:rPr>
        <w:t>раскраски;</w:t>
      </w:r>
    </w:p>
    <w:p w:rsidR="00961AD3" w:rsidRPr="0089376F" w:rsidRDefault="00604ABF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игры</w:t>
      </w:r>
      <w:r w:rsidR="00961AD3" w:rsidRPr="0089376F">
        <w:rPr>
          <w:rFonts w:eastAsia="Times New Roman" w:cs="Arial"/>
          <w:color w:val="111111"/>
          <w:sz w:val="28"/>
          <w:szCs w:val="28"/>
          <w:lang w:eastAsia="ru-RU"/>
        </w:rPr>
        <w:t xml:space="preserve"> с прищепками и т.д.</w:t>
      </w:r>
    </w:p>
    <w:p w:rsidR="0089376F" w:rsidRDefault="0089376F" w:rsidP="0089376F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b/>
          <w:color w:val="111111"/>
          <w:sz w:val="28"/>
          <w:szCs w:val="28"/>
          <w:lang w:eastAsia="ru-RU"/>
        </w:rPr>
      </w:pPr>
    </w:p>
    <w:p w:rsidR="00961AD3" w:rsidRPr="0089376F" w:rsidRDefault="00961AD3" w:rsidP="0089376F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b/>
          <w:color w:val="111111"/>
          <w:sz w:val="28"/>
          <w:szCs w:val="28"/>
          <w:lang w:eastAsia="ru-RU"/>
        </w:rPr>
        <w:t>Второй этап направлен на </w:t>
      </w:r>
      <w:r w:rsidRPr="0089376F"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89376F">
        <w:rPr>
          <w:rFonts w:eastAsia="Times New Roman" w:cs="Arial"/>
          <w:b/>
          <w:color w:val="111111"/>
          <w:sz w:val="28"/>
          <w:szCs w:val="28"/>
          <w:lang w:eastAsia="ru-RU"/>
        </w:rPr>
        <w:t> пространственных</w:t>
      </w:r>
    </w:p>
    <w:p w:rsidR="00961AD3" w:rsidRPr="0089376F" w:rsidRDefault="00961AD3" w:rsidP="0089376F">
      <w:pPr>
        <w:shd w:val="clear" w:color="auto" w:fill="FFFFFF"/>
        <w:spacing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Pr="0089376F">
        <w:rPr>
          <w:rFonts w:eastAsia="Times New Roman" w:cs="Arial"/>
          <w:b/>
          <w:color w:val="111111"/>
          <w:sz w:val="28"/>
          <w:szCs w:val="28"/>
          <w:lang w:eastAsia="ru-RU"/>
        </w:rPr>
        <w:t>представлений и речевого обозначения пространственных отношений.</w:t>
      </w:r>
    </w:p>
    <w:p w:rsidR="008D29CC" w:rsidRPr="0089376F" w:rsidRDefault="008D29CC" w:rsidP="0089376F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1AD3" w:rsidRPr="0089376F" w:rsidRDefault="00961AD3" w:rsidP="0089376F">
      <w:pPr>
        <w:shd w:val="clear" w:color="auto" w:fill="FFFFFF"/>
        <w:spacing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bdr w:val="none" w:sz="0" w:space="0" w:color="auto" w:frame="1"/>
          <w:lang w:eastAsia="ru-RU"/>
        </w:rPr>
        <w:t>Этот этап предусматривает</w:t>
      </w: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: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1. ориентировку в собственном теле;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2. ориентировку в окружающем пространстве;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3. уточнение пространственного расположения предметов на плоскости.</w:t>
      </w:r>
    </w:p>
    <w:p w:rsidR="00961AD3" w:rsidRPr="0089376F" w:rsidRDefault="00961AD3" w:rsidP="0089376F">
      <w:pPr>
        <w:shd w:val="clear" w:color="auto" w:fill="FFFFFF"/>
        <w:spacing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bdr w:val="none" w:sz="0" w:space="0" w:color="auto" w:frame="1"/>
          <w:lang w:eastAsia="ru-RU"/>
        </w:rPr>
        <w:t>На этом этапе можно использовать следующие упражнения</w:t>
      </w: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: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конструиро</w:t>
      </w:r>
      <w:r w:rsidR="008D29CC" w:rsidRPr="0089376F">
        <w:rPr>
          <w:rFonts w:eastAsia="Times New Roman" w:cs="Arial"/>
          <w:color w:val="111111"/>
          <w:sz w:val="28"/>
          <w:szCs w:val="28"/>
          <w:lang w:eastAsia="ru-RU"/>
        </w:rPr>
        <w:t xml:space="preserve">вание, выкладывание </w:t>
      </w: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 xml:space="preserve"> рядов;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пальчиковые игры;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штриховки;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выкладывание букв и цифр из других предметов;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работа с мелкими предметами;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лепка;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аппликация;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рисование и т. д.</w:t>
      </w:r>
    </w:p>
    <w:p w:rsidR="008D29CC" w:rsidRPr="0089376F" w:rsidRDefault="00961AD3" w:rsidP="003B36E0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b/>
          <w:color w:val="111111"/>
          <w:sz w:val="28"/>
          <w:szCs w:val="28"/>
          <w:lang w:eastAsia="ru-RU"/>
        </w:rPr>
        <w:lastRenderedPageBreak/>
        <w:t>Третий этап</w:t>
      </w:r>
      <w:r w:rsidR="003B36E0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="003B36E0" w:rsidRPr="0089376F">
        <w:rPr>
          <w:rFonts w:eastAsia="Times New Roman" w:cs="Arial"/>
          <w:b/>
          <w:color w:val="111111"/>
          <w:sz w:val="28"/>
          <w:szCs w:val="28"/>
          <w:lang w:eastAsia="ru-RU"/>
        </w:rPr>
        <w:t xml:space="preserve"> </w:t>
      </w:r>
    </w:p>
    <w:p w:rsidR="00961AD3" w:rsidRPr="0089376F" w:rsidRDefault="00961AD3" w:rsidP="0089376F">
      <w:pPr>
        <w:shd w:val="clear" w:color="auto" w:fill="FFFFFF"/>
        <w:spacing w:after="0" w:line="240" w:lineRule="auto"/>
        <w:ind w:firstLine="360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b/>
          <w:color w:val="111111"/>
          <w:sz w:val="28"/>
          <w:szCs w:val="28"/>
          <w:lang w:eastAsia="ru-RU"/>
        </w:rPr>
        <w:t>1.</w:t>
      </w:r>
      <w:r w:rsidRPr="0089376F"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Развитие </w:t>
      </w:r>
      <w:proofErr w:type="gramStart"/>
      <w:r w:rsidRPr="0089376F"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  <w:t>зрительного</w:t>
      </w:r>
      <w:proofErr w:type="gramEnd"/>
      <w:r w:rsidRPr="0089376F"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9376F">
        <w:rPr>
          <w:rFonts w:eastAsia="Times New Roman" w:cs="Arial"/>
          <w:b/>
          <w:color w:val="111111"/>
          <w:sz w:val="28"/>
          <w:szCs w:val="28"/>
          <w:bdr w:val="none" w:sz="0" w:space="0" w:color="auto" w:frame="1"/>
          <w:lang w:eastAsia="ru-RU"/>
        </w:rPr>
        <w:t>гнозиса</w:t>
      </w:r>
      <w:proofErr w:type="spellEnd"/>
      <w:r w:rsidRPr="0089376F">
        <w:rPr>
          <w:rFonts w:eastAsia="Times New Roman" w:cs="Arial"/>
          <w:b/>
          <w:color w:val="111111"/>
          <w:sz w:val="28"/>
          <w:szCs w:val="28"/>
          <w:lang w:eastAsia="ru-RU"/>
        </w:rPr>
        <w:t>: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контурные изображения предметов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перечеркнутые контурные изображения, наложенные друг на друга контурные изображения, и т. д.</w:t>
      </w:r>
    </w:p>
    <w:p w:rsidR="00961AD3" w:rsidRPr="0089376F" w:rsidRDefault="00961AD3" w:rsidP="0089376F">
      <w:pPr>
        <w:shd w:val="clear" w:color="auto" w:fill="FFFFFF"/>
        <w:spacing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Уточнение представлений о цвете, </w:t>
      </w:r>
      <w:r w:rsidRPr="0089376F"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форме и величине</w:t>
      </w: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Уточнение и расширение объема зрительной памяти.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b/>
          <w:color w:val="111111"/>
          <w:sz w:val="28"/>
          <w:szCs w:val="28"/>
          <w:lang w:eastAsia="ru-RU"/>
        </w:rPr>
        <w:t>2. Развитие зрительного анализа и синтеза;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b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b/>
          <w:color w:val="111111"/>
          <w:sz w:val="28"/>
          <w:szCs w:val="28"/>
          <w:lang w:eastAsia="ru-RU"/>
        </w:rPr>
        <w:t>3. Развитие зрительного восприятия и узнавания.</w:t>
      </w:r>
    </w:p>
    <w:p w:rsidR="009214A7" w:rsidRDefault="009214A7" w:rsidP="0089376F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b/>
          <w:color w:val="111111"/>
          <w:sz w:val="28"/>
          <w:szCs w:val="28"/>
          <w:lang w:eastAsia="ru-RU"/>
        </w:rPr>
      </w:pPr>
    </w:p>
    <w:p w:rsidR="008D29CC" w:rsidRPr="0089376F" w:rsidRDefault="008D29CC" w:rsidP="0089376F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9376F">
        <w:rPr>
          <w:rFonts w:eastAsia="Times New Roman" w:cs="Arial"/>
          <w:b/>
          <w:color w:val="111111"/>
          <w:sz w:val="28"/>
          <w:szCs w:val="28"/>
          <w:lang w:eastAsia="ru-RU"/>
        </w:rPr>
        <w:t>Ч</w:t>
      </w:r>
      <w:r w:rsidR="00961AD3" w:rsidRPr="0089376F">
        <w:rPr>
          <w:rFonts w:eastAsia="Times New Roman" w:cs="Arial"/>
          <w:b/>
          <w:color w:val="111111"/>
          <w:sz w:val="28"/>
          <w:szCs w:val="28"/>
          <w:lang w:eastAsia="ru-RU"/>
        </w:rPr>
        <w:t>етвертый этап</w:t>
      </w:r>
      <w:r w:rsidR="00961AD3" w:rsidRPr="0089376F">
        <w:rPr>
          <w:rFonts w:eastAsia="Times New Roman" w:cs="Arial"/>
          <w:color w:val="111111"/>
          <w:sz w:val="28"/>
          <w:szCs w:val="28"/>
          <w:lang w:eastAsia="ru-RU"/>
        </w:rPr>
        <w:t xml:space="preserve"> </w:t>
      </w:r>
      <w:r w:rsidRPr="0089376F"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–</w:t>
      </w:r>
    </w:p>
    <w:p w:rsidR="00961AD3" w:rsidRPr="0089376F" w:rsidRDefault="00961AD3" w:rsidP="0089376F">
      <w:pPr>
        <w:shd w:val="clear" w:color="auto" w:fill="FFFFFF"/>
        <w:spacing w:after="0" w:line="240" w:lineRule="auto"/>
        <w:ind w:firstLine="360"/>
        <w:jc w:val="center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изобразительно-графические способности</w:t>
      </w:r>
      <w:bookmarkStart w:id="0" w:name="_GoBack"/>
      <w:bookmarkEnd w:id="0"/>
    </w:p>
    <w:p w:rsidR="00961AD3" w:rsidRPr="0089376F" w:rsidRDefault="00961AD3" w:rsidP="0089376F">
      <w:pPr>
        <w:shd w:val="clear" w:color="auto" w:fill="FFFFFF"/>
        <w:spacing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Знакомство с тетрадью и рабочей строкой.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Вертикальные, горизонтальные, наклонные прямые линии и комбинации из них.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Рисование узоров и орнаментов,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Дуги, волнистые линии, круги, овалы.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Рисование по клеткам предметов разной сложности.</w:t>
      </w:r>
    </w:p>
    <w:p w:rsidR="00961AD3" w:rsidRPr="0089376F" w:rsidRDefault="00961AD3" w:rsidP="0089376F">
      <w:pPr>
        <w:shd w:val="clear" w:color="auto" w:fill="FFFFFF"/>
        <w:spacing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Овладение </w:t>
      </w:r>
      <w:r w:rsidRPr="0089376F"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графической символизацией</w:t>
      </w:r>
    </w:p>
    <w:p w:rsidR="008D29CC" w:rsidRPr="0089376F" w:rsidRDefault="008D29CC" w:rsidP="0089376F">
      <w:pPr>
        <w:shd w:val="clear" w:color="auto" w:fill="FFFFFF"/>
        <w:spacing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</w:p>
    <w:p w:rsidR="00961AD3" w:rsidRPr="0089376F" w:rsidRDefault="00961AD3" w:rsidP="0089376F">
      <w:pPr>
        <w:shd w:val="clear" w:color="auto" w:fill="FFFFFF"/>
        <w:spacing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Работа по </w:t>
      </w:r>
      <w:r w:rsidRPr="0089376F">
        <w:rPr>
          <w:rFonts w:eastAsia="Times New Roman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 графического образа букв </w:t>
      </w:r>
      <w:r w:rsidRPr="0089376F">
        <w:rPr>
          <w:rFonts w:eastAsia="Times New Roman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9376F">
        <w:rPr>
          <w:rFonts w:eastAsia="Times New Roman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графемы</w:t>
      </w:r>
      <w:r w:rsidRPr="0089376F">
        <w:rPr>
          <w:rFonts w:eastAsia="Times New Roman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.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  <w:r w:rsidRPr="0089376F">
        <w:rPr>
          <w:rFonts w:eastAsia="Times New Roman" w:cs="Arial"/>
          <w:color w:val="111111"/>
          <w:sz w:val="28"/>
          <w:szCs w:val="28"/>
          <w:lang w:eastAsia="ru-RU"/>
        </w:rPr>
        <w:t>• Дифференциация букв, имеющих кинетическое сходство.</w:t>
      </w:r>
    </w:p>
    <w:p w:rsidR="00961AD3" w:rsidRPr="0089376F" w:rsidRDefault="00961AD3" w:rsidP="0089376F">
      <w:pPr>
        <w:shd w:val="clear" w:color="auto" w:fill="FFFFFF"/>
        <w:spacing w:before="225" w:after="0" w:line="240" w:lineRule="auto"/>
        <w:ind w:firstLine="360"/>
        <w:rPr>
          <w:rFonts w:eastAsia="Times New Roman" w:cs="Arial"/>
          <w:color w:val="111111"/>
          <w:sz w:val="28"/>
          <w:szCs w:val="28"/>
          <w:lang w:eastAsia="ru-RU"/>
        </w:rPr>
      </w:pPr>
    </w:p>
    <w:p w:rsidR="00501D3C" w:rsidRPr="0089376F" w:rsidRDefault="00501D3C" w:rsidP="0089376F">
      <w:pPr>
        <w:shd w:val="clear" w:color="auto" w:fill="FFFFFF"/>
        <w:spacing w:before="225" w:after="0" w:line="240" w:lineRule="auto"/>
        <w:ind w:firstLine="360"/>
        <w:jc w:val="center"/>
        <w:rPr>
          <w:rFonts w:eastAsia="Times New Roman" w:cs="Arial"/>
          <w:color w:val="FF0000"/>
          <w:sz w:val="28"/>
          <w:szCs w:val="28"/>
          <w:lang w:eastAsia="ru-RU"/>
        </w:rPr>
      </w:pPr>
    </w:p>
    <w:p w:rsidR="00501D3C" w:rsidRPr="0089376F" w:rsidRDefault="00501D3C" w:rsidP="0089376F">
      <w:pPr>
        <w:shd w:val="clear" w:color="auto" w:fill="FFFFFF"/>
        <w:spacing w:before="225" w:after="0" w:line="240" w:lineRule="auto"/>
        <w:ind w:firstLine="360"/>
        <w:jc w:val="center"/>
        <w:rPr>
          <w:rFonts w:eastAsia="Times New Roman" w:cs="Arial"/>
          <w:color w:val="FF0000"/>
          <w:sz w:val="28"/>
          <w:szCs w:val="28"/>
          <w:lang w:eastAsia="ru-RU"/>
        </w:rPr>
      </w:pPr>
    </w:p>
    <w:p w:rsidR="00501D3C" w:rsidRPr="0089376F" w:rsidRDefault="00501D3C" w:rsidP="0089376F">
      <w:pPr>
        <w:shd w:val="clear" w:color="auto" w:fill="FFFFFF"/>
        <w:spacing w:before="225" w:after="0" w:line="240" w:lineRule="auto"/>
        <w:ind w:firstLine="360"/>
        <w:jc w:val="center"/>
        <w:rPr>
          <w:rFonts w:eastAsia="Times New Roman" w:cs="Arial"/>
          <w:color w:val="FF0000"/>
          <w:sz w:val="28"/>
          <w:szCs w:val="28"/>
          <w:lang w:eastAsia="ru-RU"/>
        </w:rPr>
      </w:pPr>
    </w:p>
    <w:p w:rsidR="00501D3C" w:rsidRPr="0089376F" w:rsidRDefault="00501D3C" w:rsidP="0089376F">
      <w:pPr>
        <w:shd w:val="clear" w:color="auto" w:fill="FFFFFF"/>
        <w:spacing w:before="225" w:after="0" w:line="240" w:lineRule="auto"/>
        <w:rPr>
          <w:rFonts w:eastAsia="Times New Roman" w:cs="Arial"/>
          <w:color w:val="FF0000"/>
          <w:sz w:val="28"/>
          <w:szCs w:val="28"/>
          <w:lang w:eastAsia="ru-RU"/>
        </w:rPr>
      </w:pPr>
    </w:p>
    <w:p w:rsidR="007B2C92" w:rsidRDefault="007B2C92" w:rsidP="0089376F">
      <w:pPr>
        <w:shd w:val="clear" w:color="auto" w:fill="FFFFFF"/>
        <w:spacing w:before="225" w:after="0" w:line="240" w:lineRule="auto"/>
        <w:ind w:firstLine="360"/>
        <w:jc w:val="center"/>
        <w:rPr>
          <w:rFonts w:eastAsia="Times New Roman" w:cs="Arial"/>
          <w:b/>
          <w:color w:val="FF0000"/>
          <w:sz w:val="28"/>
          <w:szCs w:val="28"/>
          <w:lang w:eastAsia="ru-RU"/>
        </w:rPr>
      </w:pPr>
    </w:p>
    <w:p w:rsidR="007B2C92" w:rsidRDefault="007B2C92" w:rsidP="0089376F">
      <w:pPr>
        <w:shd w:val="clear" w:color="auto" w:fill="FFFFFF"/>
        <w:spacing w:before="225" w:after="0" w:line="240" w:lineRule="auto"/>
        <w:ind w:firstLine="360"/>
        <w:jc w:val="center"/>
        <w:rPr>
          <w:rFonts w:eastAsia="Times New Roman" w:cs="Arial"/>
          <w:b/>
          <w:color w:val="FF0000"/>
          <w:sz w:val="28"/>
          <w:szCs w:val="28"/>
          <w:lang w:eastAsia="ru-RU"/>
        </w:rPr>
      </w:pPr>
    </w:p>
    <w:p w:rsidR="00961AD3" w:rsidRPr="0089376F" w:rsidRDefault="00501D3C" w:rsidP="0089376F">
      <w:pPr>
        <w:shd w:val="clear" w:color="auto" w:fill="FFFFFF"/>
        <w:spacing w:before="225" w:after="0" w:line="240" w:lineRule="auto"/>
        <w:ind w:firstLine="360"/>
        <w:jc w:val="center"/>
        <w:rPr>
          <w:rFonts w:eastAsia="Times New Roman" w:cs="Arial"/>
          <w:b/>
          <w:color w:val="FF0000"/>
          <w:sz w:val="28"/>
          <w:szCs w:val="28"/>
          <w:lang w:eastAsia="ru-RU"/>
        </w:rPr>
      </w:pPr>
      <w:r w:rsidRPr="0089376F">
        <w:rPr>
          <w:rFonts w:eastAsia="Times New Roman" w:cs="Arial"/>
          <w:b/>
          <w:color w:val="FF0000"/>
          <w:sz w:val="28"/>
          <w:szCs w:val="28"/>
          <w:lang w:eastAsia="ru-RU"/>
        </w:rPr>
        <w:lastRenderedPageBreak/>
        <w:t>Правильный захват ручки</w:t>
      </w:r>
    </w:p>
    <w:p w:rsidR="00501D3C" w:rsidRPr="0089376F" w:rsidRDefault="00501D3C" w:rsidP="0089376F">
      <w:pPr>
        <w:shd w:val="clear" w:color="auto" w:fill="FFFFFF"/>
        <w:spacing w:before="225"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89376F">
        <w:rPr>
          <w:rFonts w:eastAsia="Times New Roman" w:cs="Times New Roman"/>
          <w:sz w:val="28"/>
          <w:szCs w:val="28"/>
          <w:lang w:eastAsia="ru-RU"/>
        </w:rPr>
        <w:t>Важно отметить, что неправильный захват ручки негативно сказывается не только на почерке и</w:t>
      </w:r>
      <w:r w:rsidR="00E95EA9" w:rsidRPr="0089376F">
        <w:rPr>
          <w:rFonts w:eastAsia="Times New Roman" w:cs="Times New Roman"/>
          <w:sz w:val="28"/>
          <w:szCs w:val="28"/>
          <w:lang w:eastAsia="ru-RU"/>
        </w:rPr>
        <w:t xml:space="preserve"> скорости письма, но и на осанке, зрении</w:t>
      </w:r>
      <w:r w:rsidRPr="0089376F">
        <w:rPr>
          <w:rFonts w:eastAsia="Times New Roman" w:cs="Times New Roman"/>
          <w:sz w:val="28"/>
          <w:szCs w:val="28"/>
          <w:lang w:eastAsia="ru-RU"/>
        </w:rPr>
        <w:t>, а также способствует большему напряжению в кисти, что приводит к быстрой усталости.</w:t>
      </w:r>
    </w:p>
    <w:p w:rsidR="00501D3C" w:rsidRPr="0089376F" w:rsidRDefault="00501D3C" w:rsidP="0089376F">
      <w:pPr>
        <w:shd w:val="clear" w:color="auto" w:fill="FFFFFF"/>
        <w:spacing w:before="225"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01D3C" w:rsidRPr="0089376F" w:rsidRDefault="00501D3C" w:rsidP="0089376F">
      <w:pPr>
        <w:shd w:val="clear" w:color="auto" w:fill="FFFFFF"/>
        <w:spacing w:before="225" w:after="0" w:line="240" w:lineRule="auto"/>
        <w:ind w:firstLine="36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9376F">
        <w:rPr>
          <w:rFonts w:eastAsia="Times New Roman" w:cs="Times New Roman"/>
          <w:b/>
          <w:sz w:val="28"/>
          <w:szCs w:val="28"/>
          <w:lang w:eastAsia="ru-RU"/>
        </w:rPr>
        <w:t>Захват ручки/карандаша в соответствии с возрастом</w:t>
      </w:r>
    </w:p>
    <w:p w:rsidR="00EE1D10" w:rsidRPr="0089376F" w:rsidRDefault="00501D3C" w:rsidP="0089376F">
      <w:pPr>
        <w:spacing w:after="0"/>
        <w:rPr>
          <w:b/>
          <w:sz w:val="28"/>
          <w:szCs w:val="28"/>
        </w:rPr>
      </w:pPr>
      <w:r w:rsidRPr="0089376F">
        <w:rPr>
          <w:b/>
          <w:noProof/>
          <w:sz w:val="28"/>
          <w:szCs w:val="28"/>
          <w:lang w:eastAsia="ru-RU"/>
        </w:rPr>
        <w:drawing>
          <wp:inline distT="0" distB="0" distL="0" distR="0" wp14:anchorId="76BADD47" wp14:editId="79C7DEE8">
            <wp:extent cx="5943600" cy="3714750"/>
            <wp:effectExtent l="0" t="0" r="0" b="0"/>
            <wp:docPr id="1" name="Рисунок 1" descr="C:\Users\User\Desktop\post_58aec87d46e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st_58aec87d46e1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49" b="13435"/>
                    <a:stretch/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1D3C" w:rsidRPr="0089376F" w:rsidRDefault="00501D3C" w:rsidP="0089376F">
      <w:pPr>
        <w:spacing w:after="0"/>
        <w:jc w:val="both"/>
        <w:rPr>
          <w:sz w:val="28"/>
          <w:szCs w:val="28"/>
        </w:rPr>
      </w:pPr>
      <w:r w:rsidRPr="0089376F">
        <w:rPr>
          <w:sz w:val="28"/>
          <w:szCs w:val="28"/>
        </w:rPr>
        <w:t xml:space="preserve"> В </w:t>
      </w:r>
      <w:r w:rsidR="00E95EA9" w:rsidRPr="0089376F">
        <w:rPr>
          <w:sz w:val="28"/>
          <w:szCs w:val="28"/>
        </w:rPr>
        <w:t>норме</w:t>
      </w:r>
      <w:r w:rsidRPr="0089376F">
        <w:rPr>
          <w:sz w:val="28"/>
          <w:szCs w:val="28"/>
        </w:rPr>
        <w:t>:</w:t>
      </w:r>
    </w:p>
    <w:p w:rsidR="00501D3C" w:rsidRPr="0089376F" w:rsidRDefault="00501D3C" w:rsidP="0089376F">
      <w:pPr>
        <w:pStyle w:val="a7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9376F">
        <w:rPr>
          <w:sz w:val="28"/>
          <w:szCs w:val="28"/>
        </w:rPr>
        <w:t>Ручка должна лежать на верхней фаланге среднего пальца,</w:t>
      </w:r>
      <w:r w:rsidR="00E95EA9" w:rsidRPr="0089376F">
        <w:rPr>
          <w:sz w:val="28"/>
          <w:szCs w:val="28"/>
        </w:rPr>
        <w:t xml:space="preserve"> зафиксированной сверху большим, с боку указательным.</w:t>
      </w:r>
    </w:p>
    <w:p w:rsidR="00501D3C" w:rsidRPr="0089376F" w:rsidRDefault="00501D3C" w:rsidP="0089376F">
      <w:pPr>
        <w:pStyle w:val="a7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9376F">
        <w:rPr>
          <w:sz w:val="28"/>
          <w:szCs w:val="28"/>
        </w:rPr>
        <w:t xml:space="preserve"> </w:t>
      </w:r>
      <w:r w:rsidR="00E95EA9" w:rsidRPr="0089376F">
        <w:rPr>
          <w:sz w:val="28"/>
          <w:szCs w:val="28"/>
        </w:rPr>
        <w:t>Безымянный палец и мизинец должны быть загнуты вовнутрь ладони или к основанию большого пальца.</w:t>
      </w:r>
    </w:p>
    <w:p w:rsidR="00E95EA9" w:rsidRPr="0089376F" w:rsidRDefault="00E95EA9" w:rsidP="0089376F">
      <w:pPr>
        <w:pStyle w:val="a7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9376F">
        <w:rPr>
          <w:sz w:val="28"/>
          <w:szCs w:val="28"/>
        </w:rPr>
        <w:t>Захват ручки должен быть таким, что бы ее нижний конец был на 1,5 см свободным, а сама ручка была наклонена в сторону плеча. Указательный палец должен быть расслаблен, иначе рука быстро устанет.</w:t>
      </w:r>
    </w:p>
    <w:p w:rsidR="00E95EA9" w:rsidRPr="0089376F" w:rsidRDefault="00E95EA9" w:rsidP="0089376F">
      <w:pPr>
        <w:pStyle w:val="a7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9376F">
        <w:rPr>
          <w:sz w:val="28"/>
          <w:szCs w:val="28"/>
        </w:rPr>
        <w:t>Рука при письме должна опираться на основани</w:t>
      </w:r>
      <w:proofErr w:type="gramStart"/>
      <w:r w:rsidRPr="0089376F">
        <w:rPr>
          <w:sz w:val="28"/>
          <w:szCs w:val="28"/>
        </w:rPr>
        <w:t>е</w:t>
      </w:r>
      <w:proofErr w:type="gramEnd"/>
      <w:r w:rsidRPr="0089376F">
        <w:rPr>
          <w:sz w:val="28"/>
          <w:szCs w:val="28"/>
        </w:rPr>
        <w:t xml:space="preserve"> запястья, внешнее ребро ладони и мизинец.</w:t>
      </w:r>
    </w:p>
    <w:p w:rsidR="00501D3C" w:rsidRPr="0089376F" w:rsidRDefault="00E95EA9" w:rsidP="0089376F">
      <w:pPr>
        <w:pStyle w:val="a7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9376F">
        <w:rPr>
          <w:sz w:val="28"/>
          <w:szCs w:val="28"/>
        </w:rPr>
        <w:t>По мере письма нужно понемногу передвигать ребро ладони, мягко скользя по бумаге, оставляя главной точкой опоры основание запястья.</w:t>
      </w:r>
    </w:p>
    <w:p w:rsidR="007B2C92" w:rsidRDefault="007B2C92" w:rsidP="0089376F">
      <w:pPr>
        <w:spacing w:after="0"/>
        <w:jc w:val="center"/>
        <w:rPr>
          <w:b/>
          <w:sz w:val="28"/>
          <w:szCs w:val="28"/>
        </w:rPr>
      </w:pPr>
    </w:p>
    <w:p w:rsidR="00501D3C" w:rsidRPr="0089376F" w:rsidRDefault="00BF469B" w:rsidP="0089376F">
      <w:pPr>
        <w:spacing w:after="0"/>
        <w:jc w:val="center"/>
        <w:rPr>
          <w:b/>
          <w:sz w:val="28"/>
          <w:szCs w:val="28"/>
        </w:rPr>
      </w:pPr>
      <w:r w:rsidRPr="0089376F">
        <w:rPr>
          <w:b/>
          <w:sz w:val="28"/>
          <w:szCs w:val="28"/>
        </w:rPr>
        <w:lastRenderedPageBreak/>
        <w:t>Почему у ребенка не формируется захват самостоятельно</w:t>
      </w:r>
    </w:p>
    <w:p w:rsidR="00BF469B" w:rsidRPr="0089376F" w:rsidRDefault="00BF469B" w:rsidP="0089376F">
      <w:pPr>
        <w:pStyle w:val="a7"/>
        <w:numPr>
          <w:ilvl w:val="0"/>
          <w:numId w:val="2"/>
        </w:numPr>
        <w:spacing w:after="0"/>
        <w:rPr>
          <w:sz w:val="28"/>
          <w:szCs w:val="28"/>
        </w:rPr>
      </w:pPr>
      <w:r w:rsidRPr="0089376F">
        <w:rPr>
          <w:sz w:val="28"/>
          <w:szCs w:val="28"/>
        </w:rPr>
        <w:t>Гипертонус или гипотонус мышц пальцев и кисти;</w:t>
      </w:r>
    </w:p>
    <w:p w:rsidR="00BF469B" w:rsidRPr="0089376F" w:rsidRDefault="00BF469B" w:rsidP="0089376F">
      <w:pPr>
        <w:pStyle w:val="a7"/>
        <w:numPr>
          <w:ilvl w:val="0"/>
          <w:numId w:val="2"/>
        </w:numPr>
        <w:spacing w:after="0"/>
        <w:rPr>
          <w:sz w:val="28"/>
          <w:szCs w:val="28"/>
        </w:rPr>
      </w:pPr>
      <w:r w:rsidRPr="0089376F">
        <w:rPr>
          <w:sz w:val="28"/>
          <w:szCs w:val="28"/>
        </w:rPr>
        <w:t xml:space="preserve"> Нарушение </w:t>
      </w:r>
      <w:proofErr w:type="spellStart"/>
      <w:r w:rsidRPr="0089376F">
        <w:rPr>
          <w:sz w:val="28"/>
          <w:szCs w:val="28"/>
        </w:rPr>
        <w:t>соматогнозиса</w:t>
      </w:r>
      <w:proofErr w:type="spellEnd"/>
    </w:p>
    <w:p w:rsidR="007B2C92" w:rsidRDefault="007B2C92" w:rsidP="007B2C92">
      <w:pPr>
        <w:pStyle w:val="a7"/>
        <w:spacing w:after="0"/>
        <w:rPr>
          <w:sz w:val="28"/>
          <w:szCs w:val="28"/>
        </w:rPr>
      </w:pPr>
    </w:p>
    <w:p w:rsidR="007B2C92" w:rsidRPr="007B2C92" w:rsidRDefault="007B2C92" w:rsidP="007B2C92">
      <w:pPr>
        <w:pStyle w:val="a7"/>
        <w:spacing w:after="0"/>
        <w:jc w:val="center"/>
        <w:rPr>
          <w:b/>
          <w:sz w:val="28"/>
          <w:szCs w:val="28"/>
        </w:rPr>
      </w:pPr>
      <w:r w:rsidRPr="007B2C92">
        <w:rPr>
          <w:b/>
          <w:sz w:val="28"/>
          <w:szCs w:val="28"/>
        </w:rPr>
        <w:t>«Маленькие хитрости</w:t>
      </w:r>
      <w:r>
        <w:rPr>
          <w:b/>
          <w:sz w:val="28"/>
          <w:szCs w:val="28"/>
        </w:rPr>
        <w:t>»</w:t>
      </w:r>
      <w:r w:rsidRPr="007B2C92">
        <w:rPr>
          <w:b/>
          <w:sz w:val="28"/>
          <w:szCs w:val="28"/>
        </w:rPr>
        <w:t xml:space="preserve"> для формирования прави</w:t>
      </w:r>
      <w:r>
        <w:rPr>
          <w:b/>
          <w:sz w:val="28"/>
          <w:szCs w:val="28"/>
        </w:rPr>
        <w:t>льного захвата ручки</w:t>
      </w:r>
    </w:p>
    <w:p w:rsidR="007B2C92" w:rsidRPr="007B2C92" w:rsidRDefault="007B2C92" w:rsidP="007B2C92">
      <w:pPr>
        <w:pStyle w:val="a7"/>
        <w:spacing w:after="0"/>
        <w:rPr>
          <w:sz w:val="28"/>
          <w:szCs w:val="28"/>
        </w:rPr>
      </w:pPr>
    </w:p>
    <w:p w:rsidR="007B2C92" w:rsidRPr="007B2C92" w:rsidRDefault="007B2C92" w:rsidP="007B2C92">
      <w:pPr>
        <w:pStyle w:val="a7"/>
        <w:spacing w:after="0"/>
        <w:rPr>
          <w:sz w:val="28"/>
          <w:szCs w:val="28"/>
        </w:rPr>
      </w:pPr>
      <w:r w:rsidRPr="007B2C92">
        <w:rPr>
          <w:sz w:val="28"/>
          <w:szCs w:val="28"/>
        </w:rPr>
        <w:t xml:space="preserve">• Первый способ — специально разработанные насадки на карандаши. Благодаря им взять карандаш неправильно просто невозможно! Такие «тренажеры» есть как для правшей, так и для левшей. Подобные насадки можно найти различной расцветки и в форме животных или </w:t>
      </w:r>
      <w:proofErr w:type="spellStart"/>
      <w:r w:rsidRPr="007B2C92">
        <w:rPr>
          <w:sz w:val="28"/>
          <w:szCs w:val="28"/>
        </w:rPr>
        <w:t>мультгероев</w:t>
      </w:r>
      <w:proofErr w:type="spellEnd"/>
      <w:r w:rsidRPr="007B2C92">
        <w:rPr>
          <w:sz w:val="28"/>
          <w:szCs w:val="28"/>
        </w:rPr>
        <w:t>.</w:t>
      </w:r>
    </w:p>
    <w:p w:rsidR="007B2C92" w:rsidRPr="007B2C92" w:rsidRDefault="007B2C92" w:rsidP="007B2C92">
      <w:pPr>
        <w:pStyle w:val="a7"/>
        <w:spacing w:after="0"/>
        <w:rPr>
          <w:sz w:val="28"/>
          <w:szCs w:val="28"/>
        </w:rPr>
      </w:pPr>
    </w:p>
    <w:p w:rsidR="007B2C92" w:rsidRPr="007B2C92" w:rsidRDefault="007B2C92" w:rsidP="007B2C92">
      <w:pPr>
        <w:pStyle w:val="a7"/>
        <w:spacing w:after="0"/>
        <w:rPr>
          <w:sz w:val="28"/>
          <w:szCs w:val="28"/>
        </w:rPr>
      </w:pPr>
      <w:r w:rsidRPr="007B2C92">
        <w:rPr>
          <w:sz w:val="28"/>
          <w:szCs w:val="28"/>
        </w:rPr>
        <w:t>• Второй способ — упражнения. Например, попросите ребенку безымянным пальцем и мизинцем зажать салфетку, а свободными пальцами взять карандаш – правильный захват образуется естественным способом. Вариант для самых маленьких: предложите крохе «уложить» карандаш спать. Что делаем? Кладем карандаш в «кроватку» – на средний пальчик, под голову «подушечку» – указательный, а сверху «</w:t>
      </w:r>
      <w:proofErr w:type="spellStart"/>
      <w:r w:rsidRPr="007B2C92">
        <w:rPr>
          <w:sz w:val="28"/>
          <w:szCs w:val="28"/>
        </w:rPr>
        <w:t>одеялко</w:t>
      </w:r>
      <w:proofErr w:type="spellEnd"/>
      <w:r w:rsidRPr="007B2C92">
        <w:rPr>
          <w:sz w:val="28"/>
          <w:szCs w:val="28"/>
        </w:rPr>
        <w:t>» – большой пальчик.</w:t>
      </w:r>
    </w:p>
    <w:p w:rsidR="007B2C92" w:rsidRPr="007B2C92" w:rsidRDefault="007B2C92" w:rsidP="007B2C92">
      <w:pPr>
        <w:pStyle w:val="a7"/>
        <w:spacing w:after="0"/>
        <w:rPr>
          <w:sz w:val="28"/>
          <w:szCs w:val="28"/>
        </w:rPr>
      </w:pPr>
    </w:p>
    <w:p w:rsidR="0089376F" w:rsidRPr="0089376F" w:rsidRDefault="007B2C92" w:rsidP="007B2C92">
      <w:pPr>
        <w:pStyle w:val="a7"/>
        <w:spacing w:after="0"/>
        <w:rPr>
          <w:sz w:val="28"/>
          <w:szCs w:val="28"/>
        </w:rPr>
      </w:pPr>
      <w:r w:rsidRPr="007B2C92">
        <w:rPr>
          <w:sz w:val="28"/>
          <w:szCs w:val="28"/>
        </w:rPr>
        <w:t>• Третий способ — использование трехгранных ручек и карандашей, которые благодаря своей форме позволяют детским пальцам принять естественное и правильное положение: обхватить карандаш с трех сторон. Если говорить о толщине карандаша, то, чем младше ребенок, тем толще должен быть карандаш. Навык письма только-только начинает формироваться, и удержать тонкий стержень, а тем более манипулировать им, гораздо сложнее.</w:t>
      </w:r>
    </w:p>
    <w:p w:rsidR="007B2C92" w:rsidRDefault="007B2C92" w:rsidP="0089376F">
      <w:pPr>
        <w:tabs>
          <w:tab w:val="left" w:pos="5130"/>
        </w:tabs>
        <w:spacing w:after="0"/>
        <w:jc w:val="center"/>
        <w:rPr>
          <w:b/>
          <w:sz w:val="28"/>
          <w:szCs w:val="28"/>
        </w:rPr>
      </w:pPr>
    </w:p>
    <w:p w:rsidR="007B2C92" w:rsidRDefault="007B2C92" w:rsidP="0089376F">
      <w:pPr>
        <w:tabs>
          <w:tab w:val="left" w:pos="5130"/>
        </w:tabs>
        <w:spacing w:after="0"/>
        <w:jc w:val="center"/>
        <w:rPr>
          <w:b/>
          <w:sz w:val="28"/>
          <w:szCs w:val="28"/>
        </w:rPr>
      </w:pPr>
    </w:p>
    <w:p w:rsidR="007B2C92" w:rsidRDefault="007B2C92" w:rsidP="0089376F">
      <w:pPr>
        <w:tabs>
          <w:tab w:val="left" w:pos="5130"/>
        </w:tabs>
        <w:spacing w:after="0"/>
        <w:jc w:val="center"/>
        <w:rPr>
          <w:b/>
          <w:sz w:val="28"/>
          <w:szCs w:val="28"/>
        </w:rPr>
      </w:pPr>
    </w:p>
    <w:p w:rsidR="007B2C92" w:rsidRDefault="007B2C92" w:rsidP="0089376F">
      <w:pPr>
        <w:tabs>
          <w:tab w:val="left" w:pos="5130"/>
        </w:tabs>
        <w:spacing w:after="0"/>
        <w:jc w:val="center"/>
        <w:rPr>
          <w:b/>
          <w:sz w:val="28"/>
          <w:szCs w:val="28"/>
        </w:rPr>
      </w:pPr>
    </w:p>
    <w:p w:rsidR="007B2C92" w:rsidRDefault="007B2C92" w:rsidP="0089376F">
      <w:pPr>
        <w:tabs>
          <w:tab w:val="left" w:pos="5130"/>
        </w:tabs>
        <w:spacing w:after="0"/>
        <w:jc w:val="center"/>
        <w:rPr>
          <w:b/>
          <w:sz w:val="28"/>
          <w:szCs w:val="28"/>
        </w:rPr>
      </w:pPr>
    </w:p>
    <w:p w:rsidR="007B2C92" w:rsidRDefault="007B2C92" w:rsidP="0089376F">
      <w:pPr>
        <w:tabs>
          <w:tab w:val="left" w:pos="5130"/>
        </w:tabs>
        <w:spacing w:after="0"/>
        <w:jc w:val="center"/>
        <w:rPr>
          <w:b/>
          <w:sz w:val="28"/>
          <w:szCs w:val="28"/>
        </w:rPr>
      </w:pPr>
    </w:p>
    <w:p w:rsidR="007B2C92" w:rsidRDefault="007B2C92" w:rsidP="0089376F">
      <w:pPr>
        <w:tabs>
          <w:tab w:val="left" w:pos="5130"/>
        </w:tabs>
        <w:spacing w:after="0"/>
        <w:jc w:val="center"/>
        <w:rPr>
          <w:b/>
          <w:sz w:val="28"/>
          <w:szCs w:val="28"/>
        </w:rPr>
      </w:pPr>
    </w:p>
    <w:p w:rsidR="007B2C92" w:rsidRDefault="007B2C92" w:rsidP="0089376F">
      <w:pPr>
        <w:tabs>
          <w:tab w:val="left" w:pos="5130"/>
        </w:tabs>
        <w:spacing w:after="0"/>
        <w:jc w:val="center"/>
        <w:rPr>
          <w:b/>
          <w:sz w:val="28"/>
          <w:szCs w:val="28"/>
        </w:rPr>
      </w:pPr>
    </w:p>
    <w:p w:rsidR="007B2C92" w:rsidRDefault="007B2C92" w:rsidP="0089376F">
      <w:pPr>
        <w:tabs>
          <w:tab w:val="left" w:pos="5130"/>
        </w:tabs>
        <w:spacing w:after="0"/>
        <w:jc w:val="center"/>
        <w:rPr>
          <w:b/>
          <w:sz w:val="28"/>
          <w:szCs w:val="28"/>
        </w:rPr>
      </w:pPr>
    </w:p>
    <w:p w:rsidR="0089376F" w:rsidRPr="0089376F" w:rsidRDefault="0089376F" w:rsidP="0089376F">
      <w:pPr>
        <w:tabs>
          <w:tab w:val="left" w:pos="5130"/>
        </w:tabs>
        <w:spacing w:after="0"/>
        <w:jc w:val="center"/>
        <w:rPr>
          <w:b/>
          <w:sz w:val="28"/>
          <w:szCs w:val="28"/>
        </w:rPr>
      </w:pPr>
      <w:r w:rsidRPr="0089376F">
        <w:rPr>
          <w:b/>
          <w:sz w:val="28"/>
          <w:szCs w:val="28"/>
        </w:rPr>
        <w:lastRenderedPageBreak/>
        <w:t xml:space="preserve">Вспомогательные приспособления </w:t>
      </w:r>
    </w:p>
    <w:p w:rsidR="00BF469B" w:rsidRPr="0089376F" w:rsidRDefault="0089376F" w:rsidP="0089376F">
      <w:pPr>
        <w:tabs>
          <w:tab w:val="left" w:pos="5130"/>
        </w:tabs>
        <w:spacing w:after="0"/>
        <w:jc w:val="center"/>
        <w:rPr>
          <w:b/>
          <w:sz w:val="28"/>
          <w:szCs w:val="28"/>
        </w:rPr>
      </w:pPr>
      <w:r w:rsidRPr="0089376F">
        <w:rPr>
          <w:b/>
          <w:sz w:val="28"/>
          <w:szCs w:val="28"/>
        </w:rPr>
        <w:t>для удержания ручки в правильном положении</w:t>
      </w:r>
    </w:p>
    <w:p w:rsidR="0089376F" w:rsidRPr="0089376F" w:rsidRDefault="0089376F" w:rsidP="0089376F">
      <w:pPr>
        <w:tabs>
          <w:tab w:val="left" w:pos="5130"/>
        </w:tabs>
        <w:spacing w:after="0"/>
        <w:jc w:val="center"/>
        <w:rPr>
          <w:b/>
          <w:sz w:val="28"/>
          <w:szCs w:val="28"/>
        </w:rPr>
      </w:pPr>
    </w:p>
    <w:p w:rsidR="0089376F" w:rsidRPr="0089376F" w:rsidRDefault="0089376F" w:rsidP="0089376F">
      <w:pPr>
        <w:tabs>
          <w:tab w:val="left" w:pos="5130"/>
        </w:tabs>
        <w:spacing w:after="0"/>
        <w:jc w:val="both"/>
        <w:rPr>
          <w:noProof/>
          <w:sz w:val="28"/>
          <w:szCs w:val="28"/>
          <w:lang w:eastAsia="ru-RU"/>
        </w:rPr>
      </w:pPr>
      <w:r w:rsidRPr="0089376F">
        <w:rPr>
          <w:noProof/>
          <w:sz w:val="28"/>
          <w:szCs w:val="28"/>
          <w:lang w:eastAsia="ru-RU"/>
        </w:rPr>
        <w:drawing>
          <wp:inline distT="0" distB="0" distL="0" distR="0" wp14:anchorId="7D7C35D8" wp14:editId="212A8839">
            <wp:extent cx="2428875" cy="2428875"/>
            <wp:effectExtent l="0" t="0" r="9525" b="9525"/>
            <wp:docPr id="2" name="Рисунок 2" descr="C:\Users\User\Desktop\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577" cy="242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76F">
        <w:rPr>
          <w:noProof/>
          <w:sz w:val="28"/>
          <w:szCs w:val="28"/>
          <w:lang w:eastAsia="ru-RU"/>
        </w:rPr>
        <w:t xml:space="preserve">             </w:t>
      </w:r>
      <w:r w:rsidRPr="0089376F">
        <w:rPr>
          <w:noProof/>
          <w:sz w:val="28"/>
          <w:szCs w:val="28"/>
          <w:lang w:eastAsia="ru-RU"/>
        </w:rPr>
        <w:drawing>
          <wp:inline distT="0" distB="0" distL="0" distR="0" wp14:anchorId="77B8A3C8" wp14:editId="01702EE3">
            <wp:extent cx="2581275" cy="2581275"/>
            <wp:effectExtent l="0" t="0" r="9525" b="9525"/>
            <wp:docPr id="3" name="Рисунок 3" descr="C:\Users\User\Desktop\-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-.jpg_q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896" cy="25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76F" w:rsidRDefault="0089376F" w:rsidP="0089376F">
      <w:pPr>
        <w:tabs>
          <w:tab w:val="left" w:pos="5130"/>
        </w:tabs>
        <w:spacing w:after="0"/>
        <w:jc w:val="both"/>
        <w:rPr>
          <w:sz w:val="28"/>
          <w:szCs w:val="28"/>
        </w:rPr>
      </w:pPr>
      <w:r w:rsidRPr="0089376F">
        <w:rPr>
          <w:noProof/>
          <w:sz w:val="28"/>
          <w:szCs w:val="28"/>
          <w:lang w:eastAsia="ru-RU"/>
        </w:rPr>
        <w:drawing>
          <wp:inline distT="0" distB="0" distL="0" distR="0" wp14:anchorId="31D5EBC6" wp14:editId="76C2D781">
            <wp:extent cx="2752725" cy="2752725"/>
            <wp:effectExtent l="0" t="0" r="9525" b="9525"/>
            <wp:docPr id="4" name="Рисунок 4" descr="C:\Users\User\Desktop\5pcs-lot-Cute-Wobi-Kawaii-Silicone-Pencil-Grip-Creative-Fish-Pencil-Holder-For-Kids-Writing-Pos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5pcs-lot-Cute-Wobi-Kawaii-Silicone-Pencil-Grip-Creative-Fish-Pencil-Holder-For-Kids-Writing-Pos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255" cy="27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76F">
        <w:rPr>
          <w:noProof/>
          <w:sz w:val="28"/>
          <w:szCs w:val="28"/>
          <w:lang w:eastAsia="ru-RU"/>
        </w:rPr>
        <w:drawing>
          <wp:inline distT="0" distB="0" distL="0" distR="0" wp14:anchorId="2BD26221" wp14:editId="410B65FA">
            <wp:extent cx="2981325" cy="2648118"/>
            <wp:effectExtent l="0" t="0" r="0" b="0"/>
            <wp:docPr id="7" name="Рисунок 7" descr="C:\Users\User\Desktop\razvivayuwij_trenazher_ruchka-samouchka_dlya_levshej_ot_2_5_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razvivayuwij_trenazher_ruchka-samouchka_dlya_levshej_ot_2_5_l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34" b="13960"/>
                    <a:stretch/>
                  </pic:blipFill>
                  <pic:spPr bwMode="auto">
                    <a:xfrm>
                      <a:off x="0" y="0"/>
                      <a:ext cx="2979732" cy="264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2C92" w:rsidRDefault="007B2C92" w:rsidP="0089376F">
      <w:pPr>
        <w:tabs>
          <w:tab w:val="left" w:pos="5130"/>
        </w:tabs>
        <w:spacing w:after="0"/>
        <w:jc w:val="both"/>
        <w:rPr>
          <w:sz w:val="28"/>
          <w:szCs w:val="28"/>
        </w:rPr>
      </w:pPr>
    </w:p>
    <w:p w:rsidR="007B2C92" w:rsidRDefault="007B2C92" w:rsidP="0089376F">
      <w:pPr>
        <w:tabs>
          <w:tab w:val="left" w:pos="5130"/>
        </w:tabs>
        <w:spacing w:after="0"/>
        <w:jc w:val="both"/>
        <w:rPr>
          <w:sz w:val="28"/>
          <w:szCs w:val="28"/>
        </w:rPr>
      </w:pPr>
    </w:p>
    <w:p w:rsidR="00446B1B" w:rsidRDefault="00446B1B" w:rsidP="0089376F">
      <w:pPr>
        <w:tabs>
          <w:tab w:val="left" w:pos="5130"/>
        </w:tabs>
        <w:spacing w:after="0"/>
        <w:jc w:val="both"/>
        <w:rPr>
          <w:sz w:val="28"/>
          <w:szCs w:val="28"/>
        </w:rPr>
      </w:pPr>
    </w:p>
    <w:p w:rsidR="00446B1B" w:rsidRDefault="00446B1B" w:rsidP="00446B1B">
      <w:pPr>
        <w:tabs>
          <w:tab w:val="left" w:pos="5130"/>
        </w:tabs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Учитель-логопед</w:t>
      </w:r>
    </w:p>
    <w:p w:rsidR="00446B1B" w:rsidRDefault="00446B1B" w:rsidP="00446B1B">
      <w:pPr>
        <w:tabs>
          <w:tab w:val="left" w:pos="5130"/>
        </w:tabs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Васютина Яна Станиславовна </w:t>
      </w:r>
    </w:p>
    <w:sectPr w:rsidR="0044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40CB"/>
    <w:multiLevelType w:val="hybridMultilevel"/>
    <w:tmpl w:val="EF563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24191"/>
    <w:multiLevelType w:val="hybridMultilevel"/>
    <w:tmpl w:val="00B68E6A"/>
    <w:lvl w:ilvl="0" w:tplc="A48C1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F3"/>
    <w:rsid w:val="00256164"/>
    <w:rsid w:val="0027446E"/>
    <w:rsid w:val="00344FFE"/>
    <w:rsid w:val="003B36E0"/>
    <w:rsid w:val="0041232D"/>
    <w:rsid w:val="00446B1B"/>
    <w:rsid w:val="00501D3C"/>
    <w:rsid w:val="005B217F"/>
    <w:rsid w:val="005E72BE"/>
    <w:rsid w:val="00604ABF"/>
    <w:rsid w:val="007B2C92"/>
    <w:rsid w:val="008703CB"/>
    <w:rsid w:val="0089376F"/>
    <w:rsid w:val="008D29CC"/>
    <w:rsid w:val="009214A7"/>
    <w:rsid w:val="00961AD3"/>
    <w:rsid w:val="00974FD8"/>
    <w:rsid w:val="00BF469B"/>
    <w:rsid w:val="00CA66F3"/>
    <w:rsid w:val="00CA69E8"/>
    <w:rsid w:val="00E95EA9"/>
    <w:rsid w:val="00EE1D10"/>
    <w:rsid w:val="00FE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2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D3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01D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2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D3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01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2020-10-19T06:11:00Z</dcterms:created>
  <dcterms:modified xsi:type="dcterms:W3CDTF">2020-11-25T04:36:00Z</dcterms:modified>
</cp:coreProperties>
</file>