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ED192" w14:textId="53C4F494" w:rsidR="0000735B" w:rsidRPr="003D0187" w:rsidRDefault="0000735B" w:rsidP="003D0187">
      <w:pPr>
        <w:jc w:val="center"/>
        <w:rPr>
          <w:b/>
          <w:bCs/>
          <w:i/>
          <w:iCs/>
          <w:color w:val="ED7D31" w:themeColor="accent2"/>
          <w:sz w:val="32"/>
          <w:szCs w:val="32"/>
          <w:u w:val="single"/>
        </w:rPr>
      </w:pPr>
      <w:bookmarkStart w:id="0" w:name="_GoBack"/>
      <w:bookmarkEnd w:id="0"/>
      <w:r w:rsidRPr="003D0187">
        <w:rPr>
          <w:b/>
          <w:bCs/>
          <w:i/>
          <w:iCs/>
          <w:color w:val="ED7D31" w:themeColor="accent2"/>
          <w:sz w:val="32"/>
          <w:szCs w:val="32"/>
          <w:u w:val="single"/>
        </w:rPr>
        <w:t>Дети и гаджеты</w:t>
      </w:r>
    </w:p>
    <w:p w14:paraId="10D80CB1" w14:textId="77777777" w:rsidR="003D0187" w:rsidRDefault="0000735B" w:rsidP="003D0187">
      <w:pPr>
        <w:ind w:firstLine="708"/>
      </w:pPr>
      <w:r w:rsidRPr="002C68B1">
        <w:t>Время повернуть вспять не получится. Как не получится и оградить ребёнка от гаджетов.</w:t>
      </w:r>
    </w:p>
    <w:p w14:paraId="1AFA82C3" w14:textId="6B64B09B" w:rsidR="0000735B" w:rsidRPr="002C68B1" w:rsidRDefault="0000735B" w:rsidP="003D0187">
      <w:pPr>
        <w:ind w:firstLine="708"/>
      </w:pPr>
      <w:r w:rsidRPr="002C68B1">
        <w:t>Задача родителей ограничить доступ к гаджетам. Ведь все мы понимаем, что они вредны. Но в чем именно?</w:t>
      </w:r>
      <w:r w:rsidRPr="002C68B1">
        <w:br/>
      </w:r>
      <w:r w:rsidRPr="002C68B1">
        <w:br/>
      </w:r>
      <w:r w:rsidRPr="002C68B1">
        <w:rPr>
          <w:rFonts w:ascii="Segoe UI Emoji" w:hAnsi="Segoe UI Emoji" w:cs="Segoe UI Emoji"/>
        </w:rPr>
        <w:t>⚡</w:t>
      </w:r>
      <w:r w:rsidRPr="002C68B1">
        <w:t>Электромагнитное излучение сказывается на незрелой нервной системе</w:t>
      </w:r>
      <w:r w:rsidRPr="002C68B1">
        <w:br/>
      </w:r>
      <w:r w:rsidRPr="002C68B1">
        <w:rPr>
          <w:rFonts w:ascii="Segoe UI Emoji" w:hAnsi="Segoe UI Emoji" w:cs="Segoe UI Emoji"/>
        </w:rPr>
        <w:t>⚡</w:t>
      </w:r>
      <w:r w:rsidRPr="002C68B1">
        <w:t>Возникают проблемы с координацией из-за недостаточной физической активности</w:t>
      </w:r>
      <w:r w:rsidRPr="002C68B1">
        <w:br/>
      </w:r>
      <w:r w:rsidRPr="002C68B1">
        <w:rPr>
          <w:rFonts w:ascii="Segoe UI Emoji" w:hAnsi="Segoe UI Emoji" w:cs="Segoe UI Emoji"/>
        </w:rPr>
        <w:t>⚡</w:t>
      </w:r>
      <w:r w:rsidRPr="002C68B1">
        <w:t>Возможно развитие близорукости из-за попыток всмотреться в мелкие объекты на экране. Плюс слишком яркий светящийся экран быстро "посадит" зрение ребёнка.</w:t>
      </w:r>
      <w:r w:rsidRPr="002C68B1">
        <w:br/>
      </w:r>
      <w:r w:rsidRPr="002C68B1">
        <w:rPr>
          <w:rFonts w:ascii="Segoe UI Emoji" w:hAnsi="Segoe UI Emoji" w:cs="Segoe UI Emoji"/>
        </w:rPr>
        <w:t>⚡</w:t>
      </w:r>
      <w:r w:rsidRPr="002C68B1">
        <w:t>Страдает позвоночник из-за неудобной позы и наклона головы.</w:t>
      </w:r>
      <w:r w:rsidRPr="002C68B1">
        <w:br/>
      </w:r>
      <w:r w:rsidRPr="002C68B1">
        <w:rPr>
          <w:rFonts w:ascii="Segoe UI Emoji" w:hAnsi="Segoe UI Emoji" w:cs="Segoe UI Emoji"/>
        </w:rPr>
        <w:t>⚡</w:t>
      </w:r>
      <w:r w:rsidRPr="002C68B1">
        <w:t>Компьютерная мышь или стилус не смогут дать необходимых сенсорных ощущений. Поэтому страдает моторика рук.</w:t>
      </w:r>
      <w:r w:rsidRPr="002C68B1">
        <w:br/>
      </w:r>
      <w:r w:rsidRPr="002C68B1">
        <w:rPr>
          <w:rFonts w:ascii="Segoe UI Emoji" w:hAnsi="Segoe UI Emoji" w:cs="Segoe UI Emoji"/>
        </w:rPr>
        <w:t>⚡</w:t>
      </w:r>
      <w:r w:rsidRPr="002C68B1">
        <w:t>Возможны проблемы с развитием речи. Возникают коммуникативные проблемы из-за недостатка общения.</w:t>
      </w:r>
      <w:r w:rsidRPr="002C68B1">
        <w:br/>
      </w:r>
      <w:r w:rsidRPr="002C68B1">
        <w:rPr>
          <w:rFonts w:ascii="Segoe UI Emoji" w:hAnsi="Segoe UI Emoji" w:cs="Segoe UI Emoji"/>
        </w:rPr>
        <w:t>⚡</w:t>
      </w:r>
      <w:r w:rsidRPr="002C68B1">
        <w:t>Восприятие информации становится поверхностным. Ребёнку сложно прослушать или дочитать текст до конца. Хочется переключить внимание на что-то более интересное.</w:t>
      </w:r>
    </w:p>
    <w:p w14:paraId="27D0C190" w14:textId="77777777" w:rsidR="0000735B" w:rsidRPr="002C68B1" w:rsidRDefault="0000735B" w:rsidP="003D0187">
      <w:pPr>
        <w:ind w:firstLine="708"/>
      </w:pPr>
      <w:r w:rsidRPr="002C68B1">
        <w:t xml:space="preserve">Ребёнок с гаджетом в руках постоянно испытывает положительные эмоции без всяких усилий. Вот и ослабляются стимулы взаимодействия с реальным миром. Что может быть проще, чем погрузиться в мир ярких мультиков или компьютерных игр? Вот почему простые игрушки и общение со сверстниками уходят на второй план. Игрушки и друзья всегда требуют много фантазии и усилий. Для ребёнка </w:t>
      </w:r>
      <w:proofErr w:type="gramStart"/>
      <w:r w:rsidRPr="002C68B1">
        <w:t>- это</w:t>
      </w:r>
      <w:proofErr w:type="gramEnd"/>
      <w:r w:rsidRPr="002C68B1">
        <w:t xml:space="preserve"> серьёзный труд, зато он позволяет развиваться.</w:t>
      </w:r>
    </w:p>
    <w:p w14:paraId="548BE9BD" w14:textId="4F7C981A" w:rsidR="0000735B" w:rsidRPr="002C68B1" w:rsidRDefault="0000735B" w:rsidP="003D0187">
      <w:pPr>
        <w:ind w:firstLine="708"/>
      </w:pPr>
      <w:r w:rsidRPr="002C68B1">
        <w:t>Не нужно отбирать у ребёнка смартфон и выбрасывать его. В современных условиях гаджеты просто необходимы. Это и быстрый поиск нужной информации, и связь с родителями...</w:t>
      </w:r>
    </w:p>
    <w:p w14:paraId="6721BEFE" w14:textId="2C81B9CD" w:rsidR="00F12C76" w:rsidRPr="002C68B1" w:rsidRDefault="0000735B" w:rsidP="003D0187">
      <w:pPr>
        <w:ind w:firstLine="708"/>
      </w:pPr>
      <w:r w:rsidRPr="002C68B1">
        <w:t>Как тогда быть? Педиатры, неврологи и психологи рекомендуют ограничивать время нахождения за экраном гаджета.</w:t>
      </w:r>
      <w:r w:rsidRPr="002C68B1">
        <w:br/>
      </w:r>
      <w:r w:rsidRPr="002C68B1">
        <w:br/>
      </w:r>
      <w:r w:rsidRPr="002C68B1">
        <w:rPr>
          <w:rFonts w:ascii="Segoe UI Emoji" w:hAnsi="Segoe UI Emoji" w:cs="Segoe UI Emoji"/>
        </w:rPr>
        <w:t>🌱</w:t>
      </w:r>
      <w:r w:rsidRPr="002C68B1">
        <w:t>Детям до трех лет давать гаджет не рекомендуется вообще</w:t>
      </w:r>
      <w:r w:rsidRPr="002C68B1">
        <w:br/>
      </w:r>
      <w:r w:rsidRPr="002C68B1">
        <w:rPr>
          <w:rFonts w:ascii="Segoe UI Emoji" w:hAnsi="Segoe UI Emoji" w:cs="Segoe UI Emoji"/>
        </w:rPr>
        <w:t>🌱</w:t>
      </w:r>
      <w:r w:rsidRPr="002C68B1">
        <w:t>Детям в 3-4 года - не более 40 мин в день</w:t>
      </w:r>
      <w:r w:rsidRPr="002C68B1">
        <w:br/>
      </w:r>
      <w:r w:rsidRPr="002C68B1">
        <w:rPr>
          <w:rFonts w:ascii="Segoe UI Emoji" w:hAnsi="Segoe UI Emoji" w:cs="Segoe UI Emoji"/>
        </w:rPr>
        <w:t>🌱</w:t>
      </w:r>
      <w:r w:rsidRPr="002C68B1">
        <w:t>Детям в 5-6 лет - 1 час в день</w:t>
      </w:r>
      <w:r w:rsidRPr="002C68B1">
        <w:br/>
      </w:r>
      <w:r w:rsidRPr="002C68B1">
        <w:rPr>
          <w:rFonts w:ascii="Segoe UI Emoji" w:hAnsi="Segoe UI Emoji" w:cs="Segoe UI Emoji"/>
        </w:rPr>
        <w:t>🌱</w:t>
      </w:r>
      <w:r w:rsidRPr="002C68B1">
        <w:t>Детям в 7-9 лет - 1,5 часа в день</w:t>
      </w:r>
      <w:r w:rsidRPr="002C68B1">
        <w:br/>
      </w:r>
      <w:r w:rsidRPr="002C68B1">
        <w:rPr>
          <w:rFonts w:ascii="Segoe UI Emoji" w:hAnsi="Segoe UI Emoji" w:cs="Segoe UI Emoji"/>
        </w:rPr>
        <w:t>🌱</w:t>
      </w:r>
      <w:r w:rsidRPr="002C68B1">
        <w:t>Детям в 10-13 лет - 2 часа в день</w:t>
      </w:r>
      <w:r w:rsidRPr="002C68B1">
        <w:br/>
      </w:r>
      <w:r w:rsidRPr="002C68B1">
        <w:rPr>
          <w:rFonts w:ascii="Segoe UI Emoji" w:hAnsi="Segoe UI Emoji" w:cs="Segoe UI Emoji"/>
        </w:rPr>
        <w:t>🌱</w:t>
      </w:r>
      <w:r w:rsidRPr="002C68B1">
        <w:t>Детям в 14-16 лет - 3 часа в день</w:t>
      </w:r>
    </w:p>
    <w:sectPr w:rsidR="00F12C76" w:rsidRPr="002C68B1" w:rsidSect="006C0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E4B4" w14:textId="77777777" w:rsidR="006449F1" w:rsidRDefault="006449F1" w:rsidP="002C68B1">
      <w:pPr>
        <w:spacing w:after="0"/>
      </w:pPr>
      <w:r>
        <w:separator/>
      </w:r>
    </w:p>
  </w:endnote>
  <w:endnote w:type="continuationSeparator" w:id="0">
    <w:p w14:paraId="44402678" w14:textId="77777777" w:rsidR="006449F1" w:rsidRDefault="006449F1" w:rsidP="002C6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66D17" w14:textId="77777777" w:rsidR="002C68B1" w:rsidRDefault="002C6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B05F" w14:textId="77777777" w:rsidR="002C68B1" w:rsidRDefault="002C6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98D7" w14:textId="77777777" w:rsidR="002C68B1" w:rsidRDefault="002C6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C501C" w14:textId="77777777" w:rsidR="006449F1" w:rsidRDefault="006449F1" w:rsidP="002C68B1">
      <w:pPr>
        <w:spacing w:after="0"/>
      </w:pPr>
      <w:r>
        <w:separator/>
      </w:r>
    </w:p>
  </w:footnote>
  <w:footnote w:type="continuationSeparator" w:id="0">
    <w:p w14:paraId="42D52235" w14:textId="77777777" w:rsidR="006449F1" w:rsidRDefault="006449F1" w:rsidP="002C6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BB04" w14:textId="3EED1204" w:rsidR="002C68B1" w:rsidRDefault="002C68B1">
    <w:pPr>
      <w:pStyle w:val="a3"/>
    </w:pPr>
    <w:r>
      <w:rPr>
        <w:noProof/>
      </w:rPr>
      <w:pict w14:anchorId="27D8E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6563" o:spid="_x0000_s2051" type="#_x0000_t75" style="position:absolute;margin-left:0;margin-top:0;width:467.35pt;height:453.85pt;z-index:-251657216;mso-position-horizontal:center;mso-position-horizontal-relative:margin;mso-position-vertical:center;mso-position-vertical-relative:margin" o:allowincell="f">
          <v:imagedata r:id="rId1" o:title="4f0a4abcm2008n1580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97D8B" w14:textId="47215E75" w:rsidR="002C68B1" w:rsidRDefault="002C68B1">
    <w:pPr>
      <w:pStyle w:val="a3"/>
    </w:pPr>
    <w:r>
      <w:rPr>
        <w:noProof/>
      </w:rPr>
      <w:pict w14:anchorId="66318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6564" o:spid="_x0000_s2052" type="#_x0000_t75" style="position:absolute;margin-left:0;margin-top:0;width:467.35pt;height:453.85pt;z-index:-251656192;mso-position-horizontal:center;mso-position-horizontal-relative:margin;mso-position-vertical:center;mso-position-vertical-relative:margin" o:allowincell="f">
          <v:imagedata r:id="rId1" o:title="4f0a4abcm2008n1580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9140" w14:textId="296018F8" w:rsidR="002C68B1" w:rsidRDefault="002C68B1">
    <w:pPr>
      <w:pStyle w:val="a3"/>
    </w:pPr>
    <w:r>
      <w:rPr>
        <w:noProof/>
      </w:rPr>
      <w:pict w14:anchorId="66AAB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6562" o:spid="_x0000_s2050" type="#_x0000_t75" style="position:absolute;margin-left:0;margin-top:0;width:467.35pt;height:453.85pt;z-index:-251658240;mso-position-horizontal:center;mso-position-horizontal-relative:margin;mso-position-vertical:center;mso-position-vertical-relative:margin" o:allowincell="f">
          <v:imagedata r:id="rId1" o:title="4f0a4abcm2008n1580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D2"/>
    <w:rsid w:val="0000735B"/>
    <w:rsid w:val="002C68B1"/>
    <w:rsid w:val="003D0187"/>
    <w:rsid w:val="006449F1"/>
    <w:rsid w:val="006C0B77"/>
    <w:rsid w:val="008242FF"/>
    <w:rsid w:val="00870751"/>
    <w:rsid w:val="00922C48"/>
    <w:rsid w:val="00A834D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7348E6"/>
  <w15:chartTrackingRefBased/>
  <w15:docId w15:val="{563B8FEE-FBFE-483E-B3D7-77A223E9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8B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C68B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68B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C68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2021-03-30T06:03:00Z</dcterms:created>
  <dcterms:modified xsi:type="dcterms:W3CDTF">2021-03-30T06:15:00Z</dcterms:modified>
</cp:coreProperties>
</file>